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4" w:type="dxa"/>
        <w:tblLook w:val="04A0"/>
      </w:tblPr>
      <w:tblGrid>
        <w:gridCol w:w="3856"/>
        <w:gridCol w:w="5468"/>
      </w:tblGrid>
      <w:tr w:rsidR="00102085" w:rsidRPr="00CC0EBD" w:rsidTr="00493D18">
        <w:trPr>
          <w:trHeight w:val="1043"/>
        </w:trPr>
        <w:tc>
          <w:tcPr>
            <w:tcW w:w="9324" w:type="dxa"/>
            <w:gridSpan w:val="2"/>
            <w:shd w:val="clear" w:color="auto" w:fill="auto"/>
          </w:tcPr>
          <w:p w:rsidR="00102085" w:rsidRPr="00CC0EBD" w:rsidRDefault="00102085" w:rsidP="00717ADD">
            <w:pPr>
              <w:ind w:left="284"/>
              <w:jc w:val="center"/>
              <w:rPr>
                <w:color w:val="0062AC"/>
                <w:sz w:val="22"/>
                <w:szCs w:val="22"/>
              </w:rPr>
            </w:pPr>
            <w:bookmarkStart w:id="0" w:name="_GoBack"/>
            <w:bookmarkEnd w:id="0"/>
            <w:r w:rsidRPr="00CC0EBD">
              <w:rPr>
                <w:color w:val="0062AC"/>
                <w:sz w:val="22"/>
                <w:szCs w:val="22"/>
              </w:rPr>
              <w:t>МИНИСТЕРСТВО ФИНАНСОВ РОССИЙСКОЙ ФЕДЕРАЦИИ</w:t>
            </w:r>
          </w:p>
          <w:p w:rsidR="00102085" w:rsidRPr="00CC0EBD" w:rsidRDefault="00102085" w:rsidP="00717ADD">
            <w:pPr>
              <w:ind w:left="284"/>
              <w:jc w:val="center"/>
              <w:rPr>
                <w:color w:val="0062AC"/>
                <w:sz w:val="18"/>
                <w:szCs w:val="18"/>
              </w:rPr>
            </w:pPr>
          </w:p>
          <w:p w:rsidR="00102085" w:rsidRPr="00CC0EBD" w:rsidRDefault="00102085" w:rsidP="00717ADD">
            <w:pPr>
              <w:ind w:left="284"/>
              <w:jc w:val="center"/>
              <w:rPr>
                <w:b/>
                <w:color w:val="0062AC"/>
                <w:spacing w:val="24"/>
                <w:sz w:val="32"/>
                <w:szCs w:val="32"/>
              </w:rPr>
            </w:pPr>
            <w:r w:rsidRPr="00CC0EBD">
              <w:rPr>
                <w:b/>
                <w:color w:val="0062AC"/>
                <w:spacing w:val="24"/>
                <w:sz w:val="32"/>
                <w:szCs w:val="32"/>
              </w:rPr>
              <w:t>ФЕДЕРАЛЬНОЕ КАЗНАЧЕЙСТВО</w:t>
            </w:r>
          </w:p>
          <w:p w:rsidR="00102085" w:rsidRPr="00CC0EBD" w:rsidRDefault="00102085" w:rsidP="00717ADD">
            <w:pPr>
              <w:ind w:left="284"/>
              <w:jc w:val="center"/>
              <w:rPr>
                <w:color w:val="0062AC"/>
                <w:sz w:val="26"/>
                <w:szCs w:val="26"/>
              </w:rPr>
            </w:pPr>
            <w:r w:rsidRPr="00CC0EBD">
              <w:rPr>
                <w:color w:val="0062AC"/>
                <w:sz w:val="26"/>
                <w:szCs w:val="26"/>
              </w:rPr>
              <w:t>(КАЗНАЧЕЙСТВО РОССИИ)</w:t>
            </w:r>
          </w:p>
        </w:tc>
      </w:tr>
      <w:tr w:rsidR="00102085" w:rsidRPr="00CC0EBD" w:rsidTr="00493D18">
        <w:trPr>
          <w:trHeight w:val="846"/>
        </w:trPr>
        <w:tc>
          <w:tcPr>
            <w:tcW w:w="9324" w:type="dxa"/>
            <w:gridSpan w:val="2"/>
            <w:shd w:val="clear" w:color="auto" w:fill="auto"/>
            <w:vAlign w:val="center"/>
          </w:tcPr>
          <w:p w:rsidR="00102085" w:rsidRPr="00CC0EBD" w:rsidRDefault="00C44ED1" w:rsidP="00717ADD">
            <w:pPr>
              <w:spacing w:before="40"/>
              <w:ind w:left="284"/>
              <w:jc w:val="center"/>
              <w:rPr>
                <w:color w:val="0062AC"/>
                <w:sz w:val="20"/>
                <w:szCs w:val="20"/>
              </w:rPr>
            </w:pPr>
            <w:r w:rsidRPr="00C44ED1">
              <w:rPr>
                <w:noProof/>
                <w:color w:val="0062AC"/>
                <w:sz w:val="22"/>
                <w:szCs w:val="2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6" type="#_x0000_t32" style="position:absolute;left:0;text-align:left;margin-left:.85pt;margin-top:13pt;width:464.9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" strokecolor="#0062ac"/>
              </w:pict>
            </w:r>
          </w:p>
          <w:p w:rsidR="00102085" w:rsidRPr="00CC0EBD" w:rsidRDefault="00102085" w:rsidP="00717ADD">
            <w:pPr>
              <w:tabs>
                <w:tab w:val="left" w:pos="3119"/>
                <w:tab w:val="left" w:pos="5103"/>
                <w:tab w:val="left" w:pos="6804"/>
              </w:tabs>
              <w:ind w:left="284"/>
              <w:jc w:val="center"/>
              <w:rPr>
                <w:bCs/>
                <w:snapToGrid w:val="0"/>
                <w:color w:val="0062AC"/>
                <w:sz w:val="20"/>
                <w:szCs w:val="20"/>
              </w:rPr>
            </w:pPr>
            <w:r w:rsidRPr="00CC0EBD">
              <w:rPr>
                <w:color w:val="0062AC"/>
                <w:sz w:val="20"/>
                <w:szCs w:val="20"/>
              </w:rPr>
              <w:t>ул. Ильинка, 7, Москва, 109097</w:t>
            </w:r>
            <w:r w:rsidRPr="00CC0EBD">
              <w:rPr>
                <w:color w:val="0062AC"/>
                <w:sz w:val="20"/>
                <w:szCs w:val="20"/>
              </w:rPr>
              <w:tab/>
            </w:r>
            <w:r w:rsidRPr="00CC0EBD">
              <w:rPr>
                <w:bCs/>
                <w:snapToGrid w:val="0"/>
                <w:color w:val="0062AC"/>
                <w:sz w:val="20"/>
                <w:szCs w:val="20"/>
              </w:rPr>
              <w:t>Телефон: 214-72-97</w:t>
            </w:r>
            <w:r w:rsidRPr="00CC0EBD">
              <w:rPr>
                <w:bCs/>
                <w:snapToGrid w:val="0"/>
                <w:color w:val="0062AC"/>
                <w:sz w:val="20"/>
                <w:szCs w:val="20"/>
              </w:rPr>
              <w:tab/>
              <w:t>факс: 214-73-34</w:t>
            </w:r>
            <w:r w:rsidRPr="00CC0EBD">
              <w:rPr>
                <w:bCs/>
                <w:snapToGrid w:val="0"/>
                <w:color w:val="0062AC"/>
                <w:sz w:val="20"/>
                <w:szCs w:val="20"/>
              </w:rPr>
              <w:tab/>
            </w:r>
            <w:hyperlink r:id="rId7" w:history="1">
              <w:r w:rsidRPr="00CC0EBD">
                <w:rPr>
                  <w:rStyle w:val="aa"/>
                  <w:bCs/>
                  <w:snapToGrid w:val="0"/>
                  <w:color w:val="0062AC"/>
                  <w:sz w:val="20"/>
                  <w:szCs w:val="20"/>
                  <w:lang w:val="en-US"/>
                </w:rPr>
                <w:t>www</w:t>
              </w:r>
              <w:r w:rsidRPr="00CC0EBD">
                <w:rPr>
                  <w:rStyle w:val="aa"/>
                  <w:bCs/>
                  <w:snapToGrid w:val="0"/>
                  <w:color w:val="0062AC"/>
                  <w:sz w:val="20"/>
                  <w:szCs w:val="20"/>
                </w:rPr>
                <w:t>.</w:t>
              </w:r>
              <w:proofErr w:type="spellStart"/>
              <w:r w:rsidRPr="00CC0EBD">
                <w:rPr>
                  <w:rStyle w:val="aa"/>
                  <w:bCs/>
                  <w:snapToGrid w:val="0"/>
                  <w:color w:val="0062AC"/>
                  <w:sz w:val="20"/>
                  <w:szCs w:val="20"/>
                  <w:lang w:val="en-US"/>
                </w:rPr>
                <w:t>roskazna</w:t>
              </w:r>
              <w:proofErr w:type="spellEnd"/>
              <w:r w:rsidRPr="00CC0EBD">
                <w:rPr>
                  <w:rStyle w:val="aa"/>
                  <w:bCs/>
                  <w:snapToGrid w:val="0"/>
                  <w:color w:val="0062AC"/>
                  <w:sz w:val="20"/>
                  <w:szCs w:val="20"/>
                </w:rPr>
                <w:t>.</w:t>
              </w:r>
              <w:proofErr w:type="spellStart"/>
              <w:r w:rsidRPr="00CC0EBD">
                <w:rPr>
                  <w:rStyle w:val="aa"/>
                  <w:bCs/>
                  <w:snapToGrid w:val="0"/>
                  <w:color w:val="0062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102085" w:rsidRPr="00CC0EBD" w:rsidRDefault="00C44ED1" w:rsidP="00717ADD">
            <w:pPr>
              <w:spacing w:after="160"/>
              <w:ind w:left="284"/>
              <w:jc w:val="center"/>
              <w:rPr>
                <w:color w:val="0062AC"/>
                <w:sz w:val="22"/>
                <w:szCs w:val="22"/>
              </w:rPr>
            </w:pPr>
            <w:r>
              <w:rPr>
                <w:noProof/>
                <w:color w:val="0062AC"/>
                <w:sz w:val="22"/>
                <w:szCs w:val="22"/>
              </w:rPr>
              <w:pict>
                <v:shape id="AutoShape 6" o:spid="_x0000_s1028" type="#_x0000_t32" style="position:absolute;left:0;text-align:left;margin-left:.6pt;margin-top:1.05pt;width:464.9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" strokecolor="#0062ac"/>
              </w:pict>
            </w:r>
          </w:p>
        </w:tc>
      </w:tr>
      <w:tr w:rsidR="00102085" w:rsidRPr="00CC0EBD" w:rsidTr="00493D18">
        <w:trPr>
          <w:trHeight w:val="1842"/>
        </w:trPr>
        <w:tc>
          <w:tcPr>
            <w:tcW w:w="3856" w:type="dxa"/>
            <w:shd w:val="clear" w:color="auto" w:fill="auto"/>
          </w:tcPr>
          <w:p w:rsidR="00102085" w:rsidRPr="00CC0EBD" w:rsidRDefault="00105F8E" w:rsidP="00717ADD">
            <w:pPr>
              <w:ind w:right="-66"/>
              <w:jc w:val="both"/>
              <w:rPr>
                <w:color w:val="0062AC"/>
                <w:sz w:val="20"/>
                <w:szCs w:val="20"/>
              </w:rPr>
            </w:pPr>
            <w:r>
              <w:rPr>
                <w:color w:val="0062AC"/>
                <w:sz w:val="20"/>
                <w:szCs w:val="20"/>
              </w:rPr>
              <w:t>___05.04.5018______</w:t>
            </w:r>
            <w:r w:rsidR="00102085" w:rsidRPr="00CC0EBD">
              <w:rPr>
                <w:color w:val="0062AC"/>
                <w:sz w:val="20"/>
                <w:szCs w:val="20"/>
              </w:rPr>
              <w:t>№_</w:t>
            </w:r>
            <w:r>
              <w:rPr>
                <w:color w:val="0062AC"/>
                <w:sz w:val="20"/>
                <w:szCs w:val="20"/>
              </w:rPr>
              <w:t>07-04-05/22-5866</w:t>
            </w:r>
          </w:p>
          <w:p w:rsidR="00102085" w:rsidRPr="00CC0EBD" w:rsidRDefault="00102085" w:rsidP="00717ADD">
            <w:pPr>
              <w:ind w:right="-66"/>
              <w:jc w:val="both"/>
              <w:rPr>
                <w:color w:val="0062AC"/>
                <w:sz w:val="12"/>
                <w:szCs w:val="12"/>
              </w:rPr>
            </w:pPr>
          </w:p>
          <w:p w:rsidR="00102085" w:rsidRPr="00CC0EBD" w:rsidRDefault="00102085" w:rsidP="00717ADD">
            <w:pPr>
              <w:tabs>
                <w:tab w:val="left" w:pos="567"/>
              </w:tabs>
              <w:ind w:right="-66"/>
              <w:jc w:val="both"/>
              <w:rPr>
                <w:sz w:val="20"/>
                <w:szCs w:val="20"/>
              </w:rPr>
            </w:pPr>
            <w:r w:rsidRPr="00CC0EBD">
              <w:rPr>
                <w:color w:val="0062AC"/>
                <w:sz w:val="20"/>
                <w:szCs w:val="20"/>
              </w:rPr>
              <w:t>На №</w:t>
            </w:r>
            <w:r w:rsidRPr="00CC0EBD">
              <w:rPr>
                <w:sz w:val="20"/>
                <w:szCs w:val="20"/>
              </w:rPr>
              <w:tab/>
            </w:r>
          </w:p>
          <w:p w:rsidR="00102085" w:rsidRPr="00CC0EBD" w:rsidRDefault="00C44ED1" w:rsidP="00717ADD">
            <w:pPr>
              <w:ind w:right="-66"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AutoShape 7" o:spid="_x0000_s1027" type="#_x0000_t32" style="position:absolute;left:0;text-align:left;margin-left:28.85pt;margin-top:-.4pt;width:155.9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" strokecolor="#0062ac" strokeweight=".25pt"/>
              </w:pict>
            </w:r>
          </w:p>
          <w:p w:rsidR="00493D18" w:rsidRDefault="00493D18" w:rsidP="0099550F">
            <w:pPr>
              <w:rPr>
                <w:sz w:val="22"/>
                <w:szCs w:val="22"/>
              </w:rPr>
            </w:pPr>
          </w:p>
          <w:p w:rsidR="00493D18" w:rsidRDefault="00493D18" w:rsidP="0099550F">
            <w:pPr>
              <w:rPr>
                <w:sz w:val="22"/>
                <w:szCs w:val="22"/>
              </w:rPr>
            </w:pPr>
          </w:p>
          <w:p w:rsidR="00493D18" w:rsidRDefault="00493D18" w:rsidP="0099550F">
            <w:pPr>
              <w:rPr>
                <w:sz w:val="22"/>
                <w:szCs w:val="22"/>
              </w:rPr>
            </w:pPr>
          </w:p>
          <w:p w:rsidR="00493D18" w:rsidRDefault="00493D18" w:rsidP="0099550F">
            <w:pPr>
              <w:rPr>
                <w:sz w:val="22"/>
                <w:szCs w:val="22"/>
              </w:rPr>
            </w:pPr>
          </w:p>
          <w:p w:rsidR="00493D18" w:rsidRDefault="00493D18" w:rsidP="0099550F">
            <w:pPr>
              <w:rPr>
                <w:sz w:val="22"/>
                <w:szCs w:val="22"/>
              </w:rPr>
            </w:pPr>
          </w:p>
          <w:p w:rsidR="0099550F" w:rsidRDefault="0099550F" w:rsidP="0099550F">
            <w:pPr>
              <w:rPr>
                <w:sz w:val="22"/>
                <w:szCs w:val="22"/>
              </w:rPr>
            </w:pPr>
            <w:r w:rsidRPr="00865C8E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б указании в платежных документах </w:t>
            </w:r>
          </w:p>
          <w:p w:rsidR="0099550F" w:rsidRPr="00865C8E" w:rsidRDefault="0099550F" w:rsidP="009955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идентификатора государственного контракта</w:t>
            </w:r>
            <w:r w:rsidRPr="00865C8E">
              <w:rPr>
                <w:sz w:val="22"/>
                <w:szCs w:val="22"/>
              </w:rPr>
              <w:t xml:space="preserve"> </w:t>
            </w:r>
          </w:p>
          <w:p w:rsidR="00102085" w:rsidRDefault="00102085" w:rsidP="00717ADD">
            <w:pPr>
              <w:spacing w:before="120"/>
              <w:ind w:left="142" w:right="74"/>
              <w:rPr>
                <w:sz w:val="22"/>
                <w:szCs w:val="22"/>
              </w:rPr>
            </w:pPr>
          </w:p>
          <w:p w:rsidR="00493D18" w:rsidRPr="00A75E1E" w:rsidRDefault="00493D18" w:rsidP="00717ADD">
            <w:pPr>
              <w:spacing w:before="120"/>
              <w:ind w:left="142" w:right="74"/>
              <w:rPr>
                <w:sz w:val="22"/>
                <w:szCs w:val="22"/>
              </w:rPr>
            </w:pPr>
          </w:p>
        </w:tc>
        <w:tc>
          <w:tcPr>
            <w:tcW w:w="5468" w:type="dxa"/>
            <w:shd w:val="clear" w:color="auto" w:fill="auto"/>
          </w:tcPr>
          <w:p w:rsidR="00102085" w:rsidRPr="00CC0EBD" w:rsidRDefault="00102085" w:rsidP="00717ADD">
            <w:pPr>
              <w:ind w:left="420" w:right="-284"/>
              <w:jc w:val="center"/>
              <w:rPr>
                <w:sz w:val="14"/>
                <w:szCs w:val="14"/>
              </w:rPr>
            </w:pPr>
          </w:p>
          <w:p w:rsidR="00493D18" w:rsidRDefault="00493D18" w:rsidP="0099550F">
            <w:pPr>
              <w:jc w:val="center"/>
              <w:rPr>
                <w:sz w:val="28"/>
                <w:szCs w:val="28"/>
              </w:rPr>
            </w:pPr>
          </w:p>
          <w:p w:rsidR="00493D18" w:rsidRDefault="00493D18" w:rsidP="0099550F">
            <w:pPr>
              <w:jc w:val="center"/>
              <w:rPr>
                <w:sz w:val="28"/>
                <w:szCs w:val="28"/>
              </w:rPr>
            </w:pPr>
          </w:p>
          <w:p w:rsidR="00EF36CC" w:rsidRDefault="00EF36CC" w:rsidP="0099550F">
            <w:pPr>
              <w:jc w:val="center"/>
              <w:rPr>
                <w:sz w:val="28"/>
                <w:szCs w:val="28"/>
              </w:rPr>
            </w:pPr>
          </w:p>
          <w:p w:rsidR="0099550F" w:rsidRPr="00257C2F" w:rsidRDefault="0099550F" w:rsidP="0099550F">
            <w:pPr>
              <w:jc w:val="center"/>
              <w:rPr>
                <w:sz w:val="28"/>
                <w:szCs w:val="28"/>
              </w:rPr>
            </w:pPr>
            <w:r w:rsidRPr="00257C2F">
              <w:rPr>
                <w:sz w:val="28"/>
                <w:szCs w:val="28"/>
              </w:rPr>
              <w:t>Территориальные органы</w:t>
            </w:r>
            <w:r>
              <w:rPr>
                <w:sz w:val="28"/>
                <w:szCs w:val="28"/>
              </w:rPr>
              <w:t xml:space="preserve">             </w:t>
            </w:r>
            <w:r w:rsidRPr="00257C2F">
              <w:rPr>
                <w:sz w:val="28"/>
                <w:szCs w:val="28"/>
              </w:rPr>
              <w:t xml:space="preserve">                                                      Федерального казначейства</w:t>
            </w:r>
          </w:p>
          <w:p w:rsidR="00102085" w:rsidRPr="00CC0EBD" w:rsidRDefault="00102085" w:rsidP="0099550F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</w:tbl>
    <w:p w:rsidR="00493D18" w:rsidRDefault="00493D18" w:rsidP="00493D18">
      <w:pPr>
        <w:pStyle w:val="ConsPlusNormal"/>
        <w:widowControl w:val="0"/>
        <w:spacing w:line="360" w:lineRule="atLeast"/>
        <w:ind w:firstLine="709"/>
        <w:jc w:val="both"/>
        <w:rPr>
          <w:color w:val="000000"/>
        </w:rPr>
      </w:pPr>
      <w:proofErr w:type="gramStart"/>
      <w:r>
        <w:rPr>
          <w:color w:val="000000"/>
        </w:rPr>
        <w:t xml:space="preserve">В целях реализации пункта 4 и подпункта «а» пункта 13 </w:t>
      </w:r>
      <w:r>
        <w:rPr>
          <w:color w:val="000000"/>
        </w:rPr>
        <w:br/>
      </w:r>
      <w:r>
        <w:t xml:space="preserve">Правил казначейского сопровождения средств государственного оборонного заказа в валюте Российской Федерации в случаях, предусмотренных Федеральным законом «О федеральном бюджете </w:t>
      </w:r>
      <w:r>
        <w:br/>
        <w:t xml:space="preserve">на 2018 год и на плановый период 2019 и 2020 годов», </w:t>
      </w:r>
      <w:r>
        <w:br/>
        <w:t xml:space="preserve">утвержденных постановлением Правительства Российской Федерации </w:t>
      </w:r>
      <w:r>
        <w:br/>
        <w:t xml:space="preserve">от 28 декабря 2017 г. № 1680, </w:t>
      </w:r>
      <w:r w:rsidRPr="00D83BD1">
        <w:rPr>
          <w:color w:val="000000"/>
        </w:rPr>
        <w:t xml:space="preserve">Федеральное казначейство </w:t>
      </w:r>
      <w:r>
        <w:rPr>
          <w:color w:val="000000"/>
        </w:rPr>
        <w:t>сообщает.</w:t>
      </w:r>
      <w:proofErr w:type="gramEnd"/>
    </w:p>
    <w:p w:rsidR="00493D18" w:rsidRDefault="00493D18" w:rsidP="00493D18">
      <w:pPr>
        <w:pStyle w:val="ConsPlusNormal"/>
        <w:widowControl w:val="0"/>
        <w:spacing w:line="360" w:lineRule="atLeast"/>
        <w:ind w:firstLine="709"/>
        <w:jc w:val="both"/>
        <w:rPr>
          <w:rFonts w:eastAsia="Calibri"/>
        </w:rPr>
      </w:pPr>
      <w:proofErr w:type="gramStart"/>
      <w:r>
        <w:rPr>
          <w:color w:val="000000"/>
        </w:rPr>
        <w:t xml:space="preserve">В связи с тем, что </w:t>
      </w:r>
      <w:r w:rsidRPr="00902AE1">
        <w:rPr>
          <w:rFonts w:eastAsia="Calibri"/>
        </w:rPr>
        <w:t xml:space="preserve">идентификатор </w:t>
      </w:r>
      <w:r>
        <w:rPr>
          <w:rFonts w:eastAsia="Calibri"/>
        </w:rPr>
        <w:t>государственного контракта</w:t>
      </w:r>
      <w:r w:rsidRPr="00CD5237">
        <w:rPr>
          <w:color w:val="000000"/>
        </w:rPr>
        <w:t xml:space="preserve"> </w:t>
      </w:r>
      <w:r>
        <w:rPr>
          <w:color w:val="000000"/>
        </w:rPr>
        <w:t xml:space="preserve">является уникальным идентификатором начисления, поэтому </w:t>
      </w:r>
      <w:r>
        <w:rPr>
          <w:color w:val="000000"/>
        </w:rPr>
        <w:br/>
        <w:t>п</w:t>
      </w:r>
      <w:r w:rsidRPr="00CD5237">
        <w:rPr>
          <w:color w:val="000000"/>
        </w:rPr>
        <w:t xml:space="preserve">ри осуществлении расчетов </w:t>
      </w:r>
      <w:r>
        <w:rPr>
          <w:color w:val="000000"/>
        </w:rPr>
        <w:t xml:space="preserve">с головным исполнителем </w:t>
      </w:r>
      <w:r>
        <w:rPr>
          <w:color w:val="000000"/>
        </w:rPr>
        <w:br/>
      </w:r>
      <w:r w:rsidRPr="00CD5237">
        <w:rPr>
          <w:color w:val="000000"/>
        </w:rPr>
        <w:t>по государственн</w:t>
      </w:r>
      <w:r>
        <w:rPr>
          <w:color w:val="000000"/>
        </w:rPr>
        <w:t>о</w:t>
      </w:r>
      <w:r w:rsidRPr="00CD5237">
        <w:rPr>
          <w:color w:val="000000"/>
        </w:rPr>
        <w:t>м</w:t>
      </w:r>
      <w:r>
        <w:rPr>
          <w:color w:val="000000"/>
        </w:rPr>
        <w:t>у</w:t>
      </w:r>
      <w:r w:rsidRPr="00CD5237">
        <w:rPr>
          <w:color w:val="000000"/>
        </w:rPr>
        <w:t xml:space="preserve"> контракт</w:t>
      </w:r>
      <w:r>
        <w:rPr>
          <w:color w:val="000000"/>
        </w:rPr>
        <w:t>у</w:t>
      </w:r>
      <w:r w:rsidRPr="00CD5237">
        <w:rPr>
          <w:color w:val="000000"/>
        </w:rPr>
        <w:t>, заключенн</w:t>
      </w:r>
      <w:r>
        <w:rPr>
          <w:color w:val="000000"/>
        </w:rPr>
        <w:t>о</w:t>
      </w:r>
      <w:r w:rsidRPr="00CD5237">
        <w:rPr>
          <w:color w:val="000000"/>
        </w:rPr>
        <w:t>м</w:t>
      </w:r>
      <w:r>
        <w:rPr>
          <w:color w:val="000000"/>
        </w:rPr>
        <w:t>у</w:t>
      </w:r>
      <w:r w:rsidRPr="00CD5237">
        <w:rPr>
          <w:color w:val="000000"/>
        </w:rPr>
        <w:t xml:space="preserve"> в рамках </w:t>
      </w:r>
      <w:r>
        <w:rPr>
          <w:color w:val="000000"/>
        </w:rPr>
        <w:t xml:space="preserve">реализации государственного оборонного заказа, </w:t>
      </w:r>
      <w:r w:rsidRPr="00902AE1">
        <w:rPr>
          <w:rFonts w:eastAsia="Calibri"/>
        </w:rPr>
        <w:t xml:space="preserve">государственным заказчиком </w:t>
      </w:r>
      <w:r>
        <w:rPr>
          <w:rFonts w:eastAsia="Calibri"/>
        </w:rPr>
        <w:br/>
        <w:t>при ф</w:t>
      </w:r>
      <w:r w:rsidRPr="00902AE1">
        <w:rPr>
          <w:rFonts w:eastAsia="Calibri"/>
        </w:rPr>
        <w:t>ормировани</w:t>
      </w:r>
      <w:r>
        <w:rPr>
          <w:rFonts w:eastAsia="Calibri"/>
        </w:rPr>
        <w:t>и</w:t>
      </w:r>
      <w:r w:rsidRPr="00902AE1">
        <w:rPr>
          <w:rFonts w:eastAsia="Calibri"/>
        </w:rPr>
        <w:t xml:space="preserve"> </w:t>
      </w:r>
      <w:r>
        <w:rPr>
          <w:rFonts w:eastAsia="Calibri"/>
        </w:rPr>
        <w:t xml:space="preserve">в установленном порядке </w:t>
      </w:r>
      <w:r w:rsidRPr="00902AE1">
        <w:rPr>
          <w:rFonts w:eastAsia="Calibri"/>
        </w:rPr>
        <w:t xml:space="preserve">Заявки на кассовый </w:t>
      </w:r>
      <w:r>
        <w:rPr>
          <w:rFonts w:eastAsia="Calibri"/>
        </w:rPr>
        <w:br/>
      </w:r>
      <w:r w:rsidRPr="00902AE1">
        <w:rPr>
          <w:rFonts w:eastAsia="Calibri"/>
        </w:rPr>
        <w:t>расход</w:t>
      </w:r>
      <w:r>
        <w:rPr>
          <w:rFonts w:eastAsia="Calibri"/>
        </w:rPr>
        <w:t xml:space="preserve"> (</w:t>
      </w:r>
      <w:r>
        <w:t>код формы по КФД 0531801)</w:t>
      </w:r>
      <w:r w:rsidRPr="00902AE1">
        <w:rPr>
          <w:rFonts w:eastAsia="Calibri"/>
        </w:rPr>
        <w:t xml:space="preserve"> </w:t>
      </w:r>
      <w:r>
        <w:rPr>
          <w:rFonts w:eastAsia="Calibri"/>
        </w:rPr>
        <w:t xml:space="preserve">(далее – Заявка) </w:t>
      </w:r>
      <w:r>
        <w:rPr>
          <w:rFonts w:eastAsia="Calibri"/>
        </w:rPr>
        <w:br/>
      </w:r>
      <w:r w:rsidRPr="00902AE1">
        <w:rPr>
          <w:rFonts w:eastAsia="Calibri"/>
        </w:rPr>
        <w:t xml:space="preserve">идентификатор </w:t>
      </w:r>
      <w:r>
        <w:rPr>
          <w:rFonts w:eastAsia="Calibri"/>
        </w:rPr>
        <w:t xml:space="preserve">государственного контракта </w:t>
      </w:r>
      <w:r w:rsidRPr="00902AE1">
        <w:rPr>
          <w:rFonts w:eastAsia="Calibri"/>
        </w:rPr>
        <w:t xml:space="preserve">указывается в графе 2 раздела 2 </w:t>
      </w:r>
      <w:r>
        <w:rPr>
          <w:rFonts w:eastAsia="Calibri"/>
        </w:rPr>
        <w:t>«</w:t>
      </w:r>
      <w:r w:rsidRPr="00902AE1">
        <w:rPr>
          <w:rFonts w:eastAsia="Calibri"/>
        </w:rPr>
        <w:t>Реквизиты документа-основания</w:t>
      </w:r>
      <w:r>
        <w:rPr>
          <w:rFonts w:eastAsia="Calibri"/>
        </w:rPr>
        <w:t>», при этом</w:t>
      </w:r>
      <w:proofErr w:type="gramEnd"/>
      <w:r>
        <w:rPr>
          <w:rFonts w:eastAsia="Calibri"/>
        </w:rPr>
        <w:t xml:space="preserve"> в графе 1 «Вид» указывается текст «УИН»</w:t>
      </w:r>
      <w:r w:rsidRPr="00902AE1">
        <w:rPr>
          <w:rFonts w:eastAsia="Calibri"/>
        </w:rPr>
        <w:t>.</w:t>
      </w:r>
      <w:r>
        <w:rPr>
          <w:rFonts w:eastAsia="Calibri"/>
        </w:rPr>
        <w:t xml:space="preserve"> </w:t>
      </w:r>
    </w:p>
    <w:p w:rsidR="00493D18" w:rsidRDefault="00493D18" w:rsidP="00493D18">
      <w:pPr>
        <w:pStyle w:val="ConsPlusNormal"/>
        <w:spacing w:line="360" w:lineRule="atLeast"/>
        <w:ind w:firstLine="709"/>
        <w:jc w:val="both"/>
        <w:rPr>
          <w:rFonts w:eastAsia="Calibri"/>
        </w:rPr>
      </w:pPr>
      <w:r w:rsidRPr="00EF4AB5">
        <w:t xml:space="preserve">В случае соблюдения вышеуказанных положений </w:t>
      </w:r>
      <w:r>
        <w:br/>
      </w:r>
      <w:r w:rsidRPr="00EF4AB5">
        <w:t xml:space="preserve">по формированию </w:t>
      </w:r>
      <w:r w:rsidRPr="00EF4AB5">
        <w:rPr>
          <w:rFonts w:eastAsia="Calibri"/>
        </w:rPr>
        <w:t xml:space="preserve">государственным заказчиком Заявки идентификатор государственного контракта отражается </w:t>
      </w:r>
      <w:r w:rsidRPr="00EF4AB5">
        <w:rPr>
          <w:bCs/>
        </w:rPr>
        <w:t xml:space="preserve">в реквизите </w:t>
      </w:r>
      <w:r>
        <w:rPr>
          <w:bCs/>
        </w:rPr>
        <w:t>«</w:t>
      </w:r>
      <w:r w:rsidRPr="00EF4AB5">
        <w:rPr>
          <w:bCs/>
        </w:rPr>
        <w:t>Код</w:t>
      </w:r>
      <w:r>
        <w:rPr>
          <w:bCs/>
        </w:rPr>
        <w:t>»</w:t>
      </w:r>
      <w:r w:rsidRPr="00EF4AB5">
        <w:rPr>
          <w:bCs/>
        </w:rPr>
        <w:t xml:space="preserve"> платежного поручения</w:t>
      </w:r>
      <w:r>
        <w:rPr>
          <w:bCs/>
        </w:rPr>
        <w:t xml:space="preserve">, сформированного территориальным органом </w:t>
      </w:r>
      <w:r>
        <w:rPr>
          <w:bCs/>
        </w:rPr>
        <w:br/>
        <w:t xml:space="preserve">Федерального казначейства на основании Заявки </w:t>
      </w:r>
      <w:r w:rsidRPr="00EF4AB5">
        <w:rPr>
          <w:rFonts w:eastAsia="Calibri"/>
        </w:rPr>
        <w:t>государственн</w:t>
      </w:r>
      <w:r>
        <w:rPr>
          <w:rFonts w:eastAsia="Calibri"/>
        </w:rPr>
        <w:t>ого</w:t>
      </w:r>
      <w:r w:rsidRPr="00EF4AB5">
        <w:rPr>
          <w:rFonts w:eastAsia="Calibri"/>
        </w:rPr>
        <w:t xml:space="preserve"> заказчик</w:t>
      </w:r>
      <w:r>
        <w:rPr>
          <w:rFonts w:eastAsia="Calibri"/>
        </w:rPr>
        <w:t>а.</w:t>
      </w:r>
    </w:p>
    <w:p w:rsidR="00493D18" w:rsidRDefault="00493D18" w:rsidP="00493D18">
      <w:pPr>
        <w:pStyle w:val="ConsPlusNormal"/>
        <w:spacing w:line="360" w:lineRule="atLeast"/>
        <w:ind w:firstLine="709"/>
        <w:jc w:val="both"/>
      </w:pPr>
      <w:r>
        <w:rPr>
          <w:color w:val="000000"/>
        </w:rPr>
        <w:lastRenderedPageBreak/>
        <w:t>Дополнительно Федеральное казначейство сообщает о возможности применения положений настоящего письма при осуществлении перечисления сре</w:t>
      </w:r>
      <w:proofErr w:type="gramStart"/>
      <w:r>
        <w:rPr>
          <w:color w:val="000000"/>
        </w:rPr>
        <w:t>дств в в</w:t>
      </w:r>
      <w:proofErr w:type="gramEnd"/>
      <w:r>
        <w:rPr>
          <w:color w:val="000000"/>
        </w:rPr>
        <w:t>алюте Российской Федерации в рамках «гражданского» казначейского сопровождения.</w:t>
      </w:r>
    </w:p>
    <w:p w:rsidR="008F3D10" w:rsidRDefault="008F3D10" w:rsidP="00493D18">
      <w:pPr>
        <w:ind w:firstLine="709"/>
        <w:rPr>
          <w:sz w:val="28"/>
          <w:szCs w:val="28"/>
        </w:rPr>
      </w:pPr>
    </w:p>
    <w:p w:rsidR="003F5FAA" w:rsidRDefault="003F5FAA" w:rsidP="00493D18">
      <w:pPr>
        <w:ind w:firstLine="709"/>
        <w:rPr>
          <w:sz w:val="28"/>
          <w:szCs w:val="28"/>
        </w:rPr>
      </w:pPr>
    </w:p>
    <w:p w:rsidR="0099550F" w:rsidRDefault="0099550F" w:rsidP="0099550F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руководителя </w:t>
      </w:r>
    </w:p>
    <w:p w:rsidR="00102085" w:rsidRDefault="0099550F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к</w:t>
      </w:r>
      <w:r w:rsidR="00493D18">
        <w:rPr>
          <w:sz w:val="28"/>
          <w:szCs w:val="28"/>
        </w:rPr>
        <w:t>азначейства</w:t>
      </w:r>
      <w:r w:rsidR="00493D18">
        <w:rPr>
          <w:sz w:val="28"/>
          <w:szCs w:val="28"/>
        </w:rPr>
        <w:tab/>
      </w:r>
      <w:r w:rsidR="00493D18">
        <w:rPr>
          <w:sz w:val="28"/>
          <w:szCs w:val="28"/>
        </w:rPr>
        <w:tab/>
      </w:r>
      <w:r w:rsidR="00493D18">
        <w:rPr>
          <w:sz w:val="28"/>
          <w:szCs w:val="28"/>
        </w:rPr>
        <w:tab/>
      </w:r>
      <w:r w:rsidR="00493D18">
        <w:rPr>
          <w:sz w:val="28"/>
          <w:szCs w:val="28"/>
        </w:rPr>
        <w:tab/>
      </w:r>
      <w:r w:rsidR="00493D18">
        <w:rPr>
          <w:sz w:val="28"/>
          <w:szCs w:val="28"/>
        </w:rPr>
        <w:tab/>
      </w:r>
      <w:r w:rsidR="00493D18">
        <w:rPr>
          <w:sz w:val="28"/>
          <w:szCs w:val="28"/>
        </w:rPr>
        <w:tab/>
        <w:t xml:space="preserve">  С.Е.Прокофьев</w:t>
      </w: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493D18" w:rsidRPr="00493D18" w:rsidRDefault="00493D18" w:rsidP="00493D18">
      <w:pPr>
        <w:ind w:firstLine="709"/>
        <w:jc w:val="right"/>
        <w:rPr>
          <w:sz w:val="20"/>
          <w:szCs w:val="20"/>
        </w:rPr>
      </w:pPr>
    </w:p>
    <w:p w:rsidR="00493D18" w:rsidRPr="00493D18" w:rsidRDefault="00493D18" w:rsidP="00493D18">
      <w:pPr>
        <w:pStyle w:val="a6"/>
        <w:rPr>
          <w:sz w:val="20"/>
          <w:szCs w:val="20"/>
        </w:rPr>
      </w:pPr>
      <w:proofErr w:type="spellStart"/>
      <w:r w:rsidRPr="00493D18">
        <w:rPr>
          <w:sz w:val="20"/>
          <w:szCs w:val="20"/>
        </w:rPr>
        <w:t>Е.В.Гнып</w:t>
      </w:r>
      <w:proofErr w:type="spellEnd"/>
    </w:p>
    <w:p w:rsidR="00493D18" w:rsidRPr="00493D18" w:rsidRDefault="00493D18" w:rsidP="00493D18">
      <w:pPr>
        <w:pStyle w:val="a6"/>
        <w:rPr>
          <w:sz w:val="20"/>
          <w:szCs w:val="20"/>
        </w:rPr>
      </w:pPr>
      <w:r w:rsidRPr="00493D18">
        <w:rPr>
          <w:sz w:val="20"/>
          <w:szCs w:val="20"/>
        </w:rPr>
        <w:t>(495)214-80-19, 40-19</w:t>
      </w:r>
    </w:p>
    <w:p w:rsidR="00493D18" w:rsidRDefault="00493D18" w:rsidP="00493D18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sectPr w:rsidR="00493D18" w:rsidSect="00493D18">
      <w:headerReference w:type="default" r:id="rId8"/>
      <w:pgSz w:w="11906" w:h="16838"/>
      <w:pgMar w:top="1134" w:right="1134" w:bottom="1134" w:left="1701" w:header="567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7571" w:rsidRDefault="00B67571">
      <w:r>
        <w:separator/>
      </w:r>
    </w:p>
  </w:endnote>
  <w:endnote w:type="continuationSeparator" w:id="1">
    <w:p w:rsidR="00B67571" w:rsidRDefault="00B675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7571" w:rsidRDefault="00B67571">
      <w:r>
        <w:separator/>
      </w:r>
    </w:p>
  </w:footnote>
  <w:footnote w:type="continuationSeparator" w:id="1">
    <w:p w:rsidR="00B67571" w:rsidRDefault="00B675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FDD" w:rsidRDefault="00D32FDD">
    <w:pPr>
      <w:pStyle w:val="a4"/>
      <w:jc w:val="center"/>
    </w:pPr>
  </w:p>
  <w:p w:rsidR="00D32FDD" w:rsidRDefault="00D32FD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7B5D15"/>
    <w:rsid w:val="000342FD"/>
    <w:rsid w:val="00036D39"/>
    <w:rsid w:val="00045D63"/>
    <w:rsid w:val="00055CF3"/>
    <w:rsid w:val="00067990"/>
    <w:rsid w:val="000726D0"/>
    <w:rsid w:val="0007777E"/>
    <w:rsid w:val="000844AE"/>
    <w:rsid w:val="000B22F3"/>
    <w:rsid w:val="000B5952"/>
    <w:rsid w:val="000B745F"/>
    <w:rsid w:val="000C162F"/>
    <w:rsid w:val="000D0D0B"/>
    <w:rsid w:val="000F07B8"/>
    <w:rsid w:val="000F2649"/>
    <w:rsid w:val="000F730E"/>
    <w:rsid w:val="00102085"/>
    <w:rsid w:val="00102980"/>
    <w:rsid w:val="001048F6"/>
    <w:rsid w:val="00105F8E"/>
    <w:rsid w:val="00112564"/>
    <w:rsid w:val="00115F79"/>
    <w:rsid w:val="00122A5A"/>
    <w:rsid w:val="001352CA"/>
    <w:rsid w:val="00142204"/>
    <w:rsid w:val="00152424"/>
    <w:rsid w:val="0016229A"/>
    <w:rsid w:val="00162456"/>
    <w:rsid w:val="00174AFC"/>
    <w:rsid w:val="00184B15"/>
    <w:rsid w:val="00185F20"/>
    <w:rsid w:val="0019022E"/>
    <w:rsid w:val="00194EA0"/>
    <w:rsid w:val="00197BD0"/>
    <w:rsid w:val="001A056E"/>
    <w:rsid w:val="001A6598"/>
    <w:rsid w:val="001B22D3"/>
    <w:rsid w:val="001D50A9"/>
    <w:rsid w:val="001E0C99"/>
    <w:rsid w:val="001E0DC6"/>
    <w:rsid w:val="00200F13"/>
    <w:rsid w:val="0020565A"/>
    <w:rsid w:val="0021274F"/>
    <w:rsid w:val="002242D8"/>
    <w:rsid w:val="00224A61"/>
    <w:rsid w:val="0024215B"/>
    <w:rsid w:val="00246792"/>
    <w:rsid w:val="00253FFA"/>
    <w:rsid w:val="00257C2F"/>
    <w:rsid w:val="002606ED"/>
    <w:rsid w:val="002649C6"/>
    <w:rsid w:val="00266602"/>
    <w:rsid w:val="00267CBC"/>
    <w:rsid w:val="00272002"/>
    <w:rsid w:val="00282331"/>
    <w:rsid w:val="00286328"/>
    <w:rsid w:val="002870FD"/>
    <w:rsid w:val="00290C18"/>
    <w:rsid w:val="00294652"/>
    <w:rsid w:val="002A1E31"/>
    <w:rsid w:val="002B520E"/>
    <w:rsid w:val="002C3620"/>
    <w:rsid w:val="002C3BE8"/>
    <w:rsid w:val="002D69BD"/>
    <w:rsid w:val="002F4177"/>
    <w:rsid w:val="00305C47"/>
    <w:rsid w:val="00323576"/>
    <w:rsid w:val="00326E62"/>
    <w:rsid w:val="00330EF5"/>
    <w:rsid w:val="003336DF"/>
    <w:rsid w:val="00341563"/>
    <w:rsid w:val="003419B2"/>
    <w:rsid w:val="0034529E"/>
    <w:rsid w:val="0034798A"/>
    <w:rsid w:val="00352E10"/>
    <w:rsid w:val="00354C0F"/>
    <w:rsid w:val="00372543"/>
    <w:rsid w:val="00373C8C"/>
    <w:rsid w:val="0038732F"/>
    <w:rsid w:val="00390F05"/>
    <w:rsid w:val="00391167"/>
    <w:rsid w:val="003A07D5"/>
    <w:rsid w:val="003A4475"/>
    <w:rsid w:val="003B3CB3"/>
    <w:rsid w:val="003B7669"/>
    <w:rsid w:val="003C4A79"/>
    <w:rsid w:val="003C7942"/>
    <w:rsid w:val="003E048D"/>
    <w:rsid w:val="003E2674"/>
    <w:rsid w:val="003E4040"/>
    <w:rsid w:val="003E43E6"/>
    <w:rsid w:val="003E6F60"/>
    <w:rsid w:val="003E7C21"/>
    <w:rsid w:val="003F5FAA"/>
    <w:rsid w:val="0040117B"/>
    <w:rsid w:val="00403FB4"/>
    <w:rsid w:val="004041BC"/>
    <w:rsid w:val="00407733"/>
    <w:rsid w:val="00416C52"/>
    <w:rsid w:val="00422855"/>
    <w:rsid w:val="004330C3"/>
    <w:rsid w:val="00446F45"/>
    <w:rsid w:val="00473B16"/>
    <w:rsid w:val="0047643E"/>
    <w:rsid w:val="00482A44"/>
    <w:rsid w:val="00483163"/>
    <w:rsid w:val="0048345D"/>
    <w:rsid w:val="0048406A"/>
    <w:rsid w:val="00485FFD"/>
    <w:rsid w:val="00487116"/>
    <w:rsid w:val="0049312C"/>
    <w:rsid w:val="00493D18"/>
    <w:rsid w:val="004A2966"/>
    <w:rsid w:val="004A61D1"/>
    <w:rsid w:val="004B5F1B"/>
    <w:rsid w:val="004B7FE9"/>
    <w:rsid w:val="004C17D6"/>
    <w:rsid w:val="004C244B"/>
    <w:rsid w:val="004D2281"/>
    <w:rsid w:val="004E2CD2"/>
    <w:rsid w:val="004E2E1E"/>
    <w:rsid w:val="00500636"/>
    <w:rsid w:val="00501ABB"/>
    <w:rsid w:val="00506C24"/>
    <w:rsid w:val="00513E4A"/>
    <w:rsid w:val="005157CA"/>
    <w:rsid w:val="00532F59"/>
    <w:rsid w:val="0053632C"/>
    <w:rsid w:val="0054169C"/>
    <w:rsid w:val="00544FBE"/>
    <w:rsid w:val="00551D40"/>
    <w:rsid w:val="00552A43"/>
    <w:rsid w:val="00555084"/>
    <w:rsid w:val="00561C2B"/>
    <w:rsid w:val="0056698F"/>
    <w:rsid w:val="0058790B"/>
    <w:rsid w:val="00591375"/>
    <w:rsid w:val="005A3D09"/>
    <w:rsid w:val="005B3971"/>
    <w:rsid w:val="005C462C"/>
    <w:rsid w:val="005D07AE"/>
    <w:rsid w:val="005D1D0E"/>
    <w:rsid w:val="005F0535"/>
    <w:rsid w:val="005F511E"/>
    <w:rsid w:val="00603EC7"/>
    <w:rsid w:val="00603F5B"/>
    <w:rsid w:val="00605B07"/>
    <w:rsid w:val="00626F59"/>
    <w:rsid w:val="00627536"/>
    <w:rsid w:val="00634771"/>
    <w:rsid w:val="00636A95"/>
    <w:rsid w:val="006438B3"/>
    <w:rsid w:val="00643DCD"/>
    <w:rsid w:val="00646917"/>
    <w:rsid w:val="0065192A"/>
    <w:rsid w:val="0067341E"/>
    <w:rsid w:val="00675F66"/>
    <w:rsid w:val="006805CD"/>
    <w:rsid w:val="00692246"/>
    <w:rsid w:val="00693696"/>
    <w:rsid w:val="00694A13"/>
    <w:rsid w:val="006970C8"/>
    <w:rsid w:val="006A3CE7"/>
    <w:rsid w:val="006D26FE"/>
    <w:rsid w:val="006D3DD4"/>
    <w:rsid w:val="006F1D44"/>
    <w:rsid w:val="006F78CF"/>
    <w:rsid w:val="00700C0A"/>
    <w:rsid w:val="007040F9"/>
    <w:rsid w:val="007066F9"/>
    <w:rsid w:val="0071658A"/>
    <w:rsid w:val="00717A82"/>
    <w:rsid w:val="00717ADD"/>
    <w:rsid w:val="007238E1"/>
    <w:rsid w:val="00723A94"/>
    <w:rsid w:val="00730115"/>
    <w:rsid w:val="007401BD"/>
    <w:rsid w:val="00742E95"/>
    <w:rsid w:val="00747597"/>
    <w:rsid w:val="00764E51"/>
    <w:rsid w:val="0076504B"/>
    <w:rsid w:val="00766125"/>
    <w:rsid w:val="007677CE"/>
    <w:rsid w:val="00794AD0"/>
    <w:rsid w:val="00794F56"/>
    <w:rsid w:val="007A0713"/>
    <w:rsid w:val="007A36EE"/>
    <w:rsid w:val="007A553D"/>
    <w:rsid w:val="007A70AB"/>
    <w:rsid w:val="007A7B89"/>
    <w:rsid w:val="007B5D15"/>
    <w:rsid w:val="007C401E"/>
    <w:rsid w:val="007D7A80"/>
    <w:rsid w:val="007E724E"/>
    <w:rsid w:val="00802B32"/>
    <w:rsid w:val="008068CC"/>
    <w:rsid w:val="008069F1"/>
    <w:rsid w:val="008171A4"/>
    <w:rsid w:val="00822A70"/>
    <w:rsid w:val="00824501"/>
    <w:rsid w:val="008248BE"/>
    <w:rsid w:val="00852187"/>
    <w:rsid w:val="00852F42"/>
    <w:rsid w:val="00861B6D"/>
    <w:rsid w:val="00865C8E"/>
    <w:rsid w:val="00866844"/>
    <w:rsid w:val="00874965"/>
    <w:rsid w:val="00874B10"/>
    <w:rsid w:val="00882D26"/>
    <w:rsid w:val="008A5D59"/>
    <w:rsid w:val="008B235B"/>
    <w:rsid w:val="008B7B34"/>
    <w:rsid w:val="008C6BAA"/>
    <w:rsid w:val="008E3622"/>
    <w:rsid w:val="008F3D10"/>
    <w:rsid w:val="008F60FF"/>
    <w:rsid w:val="00900EFF"/>
    <w:rsid w:val="00902D62"/>
    <w:rsid w:val="00910F5E"/>
    <w:rsid w:val="009157DE"/>
    <w:rsid w:val="0092275E"/>
    <w:rsid w:val="00922F7D"/>
    <w:rsid w:val="00925E10"/>
    <w:rsid w:val="0093244D"/>
    <w:rsid w:val="0093289E"/>
    <w:rsid w:val="00950C6D"/>
    <w:rsid w:val="0095253F"/>
    <w:rsid w:val="0095586C"/>
    <w:rsid w:val="00955E21"/>
    <w:rsid w:val="00960372"/>
    <w:rsid w:val="00963B4F"/>
    <w:rsid w:val="00964792"/>
    <w:rsid w:val="00975E71"/>
    <w:rsid w:val="00981F26"/>
    <w:rsid w:val="009851B0"/>
    <w:rsid w:val="00992D42"/>
    <w:rsid w:val="0099550F"/>
    <w:rsid w:val="009A245F"/>
    <w:rsid w:val="009B70E2"/>
    <w:rsid w:val="009C5384"/>
    <w:rsid w:val="009D7E80"/>
    <w:rsid w:val="009E55C3"/>
    <w:rsid w:val="009F3BBE"/>
    <w:rsid w:val="00A00DA1"/>
    <w:rsid w:val="00A00E6A"/>
    <w:rsid w:val="00A06774"/>
    <w:rsid w:val="00A144B5"/>
    <w:rsid w:val="00A319EB"/>
    <w:rsid w:val="00A43011"/>
    <w:rsid w:val="00A437F0"/>
    <w:rsid w:val="00A43836"/>
    <w:rsid w:val="00A606F4"/>
    <w:rsid w:val="00A63A9D"/>
    <w:rsid w:val="00A74A77"/>
    <w:rsid w:val="00A82BE7"/>
    <w:rsid w:val="00AA5C84"/>
    <w:rsid w:val="00AB17DF"/>
    <w:rsid w:val="00AC1F8A"/>
    <w:rsid w:val="00AC7415"/>
    <w:rsid w:val="00AE11D6"/>
    <w:rsid w:val="00AE15F4"/>
    <w:rsid w:val="00B01AEA"/>
    <w:rsid w:val="00B11146"/>
    <w:rsid w:val="00B121B7"/>
    <w:rsid w:val="00B2454F"/>
    <w:rsid w:val="00B31B24"/>
    <w:rsid w:val="00B4336B"/>
    <w:rsid w:val="00B44500"/>
    <w:rsid w:val="00B470BA"/>
    <w:rsid w:val="00B564BA"/>
    <w:rsid w:val="00B67571"/>
    <w:rsid w:val="00B701B5"/>
    <w:rsid w:val="00B768AE"/>
    <w:rsid w:val="00B77E3A"/>
    <w:rsid w:val="00B84340"/>
    <w:rsid w:val="00B90281"/>
    <w:rsid w:val="00BB004D"/>
    <w:rsid w:val="00BE5B3B"/>
    <w:rsid w:val="00BE5E1B"/>
    <w:rsid w:val="00BF23EA"/>
    <w:rsid w:val="00BF3980"/>
    <w:rsid w:val="00BF54B8"/>
    <w:rsid w:val="00C00D1E"/>
    <w:rsid w:val="00C0267A"/>
    <w:rsid w:val="00C03761"/>
    <w:rsid w:val="00C041C5"/>
    <w:rsid w:val="00C043D5"/>
    <w:rsid w:val="00C05107"/>
    <w:rsid w:val="00C0660D"/>
    <w:rsid w:val="00C12412"/>
    <w:rsid w:val="00C14B60"/>
    <w:rsid w:val="00C44ED1"/>
    <w:rsid w:val="00C55580"/>
    <w:rsid w:val="00C57864"/>
    <w:rsid w:val="00C70E32"/>
    <w:rsid w:val="00C74093"/>
    <w:rsid w:val="00C769A7"/>
    <w:rsid w:val="00C93D76"/>
    <w:rsid w:val="00CA455E"/>
    <w:rsid w:val="00CB4DB6"/>
    <w:rsid w:val="00CC3C52"/>
    <w:rsid w:val="00CD5237"/>
    <w:rsid w:val="00CD7816"/>
    <w:rsid w:val="00CE7178"/>
    <w:rsid w:val="00CF21A6"/>
    <w:rsid w:val="00D03F77"/>
    <w:rsid w:val="00D14054"/>
    <w:rsid w:val="00D15EA9"/>
    <w:rsid w:val="00D162A5"/>
    <w:rsid w:val="00D22F05"/>
    <w:rsid w:val="00D263AA"/>
    <w:rsid w:val="00D27166"/>
    <w:rsid w:val="00D32492"/>
    <w:rsid w:val="00D328D9"/>
    <w:rsid w:val="00D32FDD"/>
    <w:rsid w:val="00D34F03"/>
    <w:rsid w:val="00D40152"/>
    <w:rsid w:val="00D460B2"/>
    <w:rsid w:val="00D54866"/>
    <w:rsid w:val="00D5555B"/>
    <w:rsid w:val="00D777FC"/>
    <w:rsid w:val="00D77EC9"/>
    <w:rsid w:val="00D83BD1"/>
    <w:rsid w:val="00D85892"/>
    <w:rsid w:val="00D93FD9"/>
    <w:rsid w:val="00D962CF"/>
    <w:rsid w:val="00DA1C73"/>
    <w:rsid w:val="00DA54F0"/>
    <w:rsid w:val="00DB0F9B"/>
    <w:rsid w:val="00DB28B5"/>
    <w:rsid w:val="00DC09A7"/>
    <w:rsid w:val="00DF0C4A"/>
    <w:rsid w:val="00DF1067"/>
    <w:rsid w:val="00DF2FC6"/>
    <w:rsid w:val="00E12633"/>
    <w:rsid w:val="00E1400E"/>
    <w:rsid w:val="00E14896"/>
    <w:rsid w:val="00E25B21"/>
    <w:rsid w:val="00E27360"/>
    <w:rsid w:val="00E32456"/>
    <w:rsid w:val="00E72B21"/>
    <w:rsid w:val="00E77E7D"/>
    <w:rsid w:val="00E80E9F"/>
    <w:rsid w:val="00E811C2"/>
    <w:rsid w:val="00E928F4"/>
    <w:rsid w:val="00E97DB2"/>
    <w:rsid w:val="00EA13B4"/>
    <w:rsid w:val="00EA6585"/>
    <w:rsid w:val="00EB57E5"/>
    <w:rsid w:val="00EC1169"/>
    <w:rsid w:val="00EE28B9"/>
    <w:rsid w:val="00EE4D36"/>
    <w:rsid w:val="00EF0358"/>
    <w:rsid w:val="00EF36CC"/>
    <w:rsid w:val="00EF4AB5"/>
    <w:rsid w:val="00F12B21"/>
    <w:rsid w:val="00F12C15"/>
    <w:rsid w:val="00F22BDC"/>
    <w:rsid w:val="00F231B8"/>
    <w:rsid w:val="00F237C8"/>
    <w:rsid w:val="00F45EF1"/>
    <w:rsid w:val="00F6059B"/>
    <w:rsid w:val="00F63052"/>
    <w:rsid w:val="00F70492"/>
    <w:rsid w:val="00F840A3"/>
    <w:rsid w:val="00F849C7"/>
    <w:rsid w:val="00F85F58"/>
    <w:rsid w:val="00F8600D"/>
    <w:rsid w:val="00FC6BC9"/>
    <w:rsid w:val="00FD7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  <o:rules v:ext="edit">
        <o:r id="V:Rule4" type="connector" idref="#AutoShape 5"/>
        <o:r id="V:Rule5" type="connector" idref="#AutoShape 7"/>
        <o:r id="V:Rule6" type="connector" idref="#AutoShape 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048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94A1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694A1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E4D36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basedOn w:val="a"/>
    <w:rsid w:val="00D777FC"/>
    <w:pPr>
      <w:autoSpaceDE w:val="0"/>
      <w:autoSpaceDN w:val="0"/>
    </w:pPr>
    <w:rPr>
      <w:rFonts w:ascii="Arial" w:eastAsia="Calibri" w:hAnsi="Arial" w:cs="Arial"/>
      <w:b/>
      <w:bCs/>
    </w:rPr>
  </w:style>
  <w:style w:type="character" w:customStyle="1" w:styleId="a5">
    <w:name w:val="Верхний колонтитул Знак"/>
    <w:link w:val="a4"/>
    <w:uiPriority w:val="99"/>
    <w:rsid w:val="00D32FDD"/>
    <w:rPr>
      <w:sz w:val="24"/>
      <w:szCs w:val="24"/>
    </w:rPr>
  </w:style>
  <w:style w:type="paragraph" w:styleId="a9">
    <w:name w:val="List Paragraph"/>
    <w:basedOn w:val="a"/>
    <w:uiPriority w:val="34"/>
    <w:qFormat/>
    <w:rsid w:val="00D32F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link w:val="a6"/>
    <w:uiPriority w:val="99"/>
    <w:rsid w:val="008F3D10"/>
    <w:rPr>
      <w:sz w:val="24"/>
      <w:szCs w:val="24"/>
    </w:rPr>
  </w:style>
  <w:style w:type="character" w:styleId="aa">
    <w:name w:val="Hyperlink"/>
    <w:rsid w:val="001020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94A1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694A1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E4D36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basedOn w:val="a"/>
    <w:rsid w:val="00D777FC"/>
    <w:pPr>
      <w:autoSpaceDE w:val="0"/>
      <w:autoSpaceDN w:val="0"/>
    </w:pPr>
    <w:rPr>
      <w:rFonts w:ascii="Arial" w:eastAsia="Calibri" w:hAnsi="Arial" w:cs="Arial"/>
      <w:b/>
      <w:bCs/>
    </w:rPr>
  </w:style>
  <w:style w:type="character" w:customStyle="1" w:styleId="a5">
    <w:name w:val="Верхний колонтитул Знак"/>
    <w:link w:val="a4"/>
    <w:uiPriority w:val="99"/>
    <w:rsid w:val="00D32FDD"/>
    <w:rPr>
      <w:sz w:val="24"/>
      <w:szCs w:val="24"/>
    </w:rPr>
  </w:style>
  <w:style w:type="paragraph" w:styleId="a9">
    <w:name w:val="List Paragraph"/>
    <w:basedOn w:val="a"/>
    <w:uiPriority w:val="34"/>
    <w:qFormat/>
    <w:rsid w:val="00D32F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link w:val="a6"/>
    <w:uiPriority w:val="99"/>
    <w:rsid w:val="008F3D10"/>
    <w:rPr>
      <w:sz w:val="24"/>
      <w:szCs w:val="24"/>
    </w:rPr>
  </w:style>
  <w:style w:type="character" w:styleId="aa">
    <w:name w:val="Hyperlink"/>
    <w:rsid w:val="0010208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oskazna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F70A1-A204-4F81-851A-E1F461D85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215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fsfk</Company>
  <LinksUpToDate>false</LinksUpToDate>
  <CharactersWithSpaces>2104</CharactersWithSpaces>
  <SharedDoc>false</SharedDoc>
  <HLinks>
    <vt:vector size="6" baseType="variant">
      <vt:variant>
        <vt:i4>8257597</vt:i4>
      </vt:variant>
      <vt:variant>
        <vt:i4>0</vt:i4>
      </vt:variant>
      <vt:variant>
        <vt:i4>0</vt:i4>
      </vt:variant>
      <vt:variant>
        <vt:i4>5</vt:i4>
      </vt:variant>
      <vt:variant>
        <vt:lpwstr>http://www.roskazna.ru/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GEG</dc:creator>
  <cp:lastModifiedBy>Аушева Макка Руслановна</cp:lastModifiedBy>
  <cp:revision>3</cp:revision>
  <cp:lastPrinted>2018-04-05T10:16:00Z</cp:lastPrinted>
  <dcterms:created xsi:type="dcterms:W3CDTF">2018-04-17T14:30:00Z</dcterms:created>
  <dcterms:modified xsi:type="dcterms:W3CDTF">2018-04-18T11:46:00Z</dcterms:modified>
</cp:coreProperties>
</file>